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38" w:rsidRDefault="00785938" w:rsidP="00785938">
      <w:pPr>
        <w:widowControl w:val="0"/>
        <w:autoSpaceDE w:val="0"/>
        <w:autoSpaceDN w:val="0"/>
        <w:adjustRightInd w:val="0"/>
        <w:spacing w:after="200" w:line="360" w:lineRule="auto"/>
        <w:rPr>
          <w:rFonts w:ascii="Times New Roman" w:hAnsi="Times New Roman"/>
          <w:b/>
          <w:bCs/>
          <w:sz w:val="24"/>
          <w:szCs w:val="24"/>
        </w:rPr>
      </w:pPr>
      <w:proofErr w:type="spellStart"/>
      <w:r>
        <w:rPr>
          <w:rFonts w:ascii="Times New Roman" w:hAnsi="Times New Roman"/>
          <w:b/>
          <w:bCs/>
          <w:sz w:val="24"/>
          <w:szCs w:val="24"/>
        </w:rPr>
        <w:t>Årsberetting</w:t>
      </w:r>
      <w:proofErr w:type="spellEnd"/>
      <w:r>
        <w:rPr>
          <w:rFonts w:ascii="Times New Roman" w:hAnsi="Times New Roman"/>
          <w:b/>
          <w:bCs/>
          <w:sz w:val="24"/>
          <w:szCs w:val="24"/>
        </w:rPr>
        <w:t xml:space="preserve"> fra aktivitetskomiteen 2018 </w:t>
      </w:r>
    </w:p>
    <w:p w:rsidR="00785938" w:rsidRDefault="00785938" w:rsidP="00785938">
      <w:pPr>
        <w:widowControl w:val="0"/>
        <w:autoSpaceDE w:val="0"/>
        <w:autoSpaceDN w:val="0"/>
        <w:adjustRightInd w:val="0"/>
        <w:spacing w:after="200" w:line="360" w:lineRule="auto"/>
        <w:rPr>
          <w:rFonts w:ascii="Times New Roman" w:hAnsi="Times New Roman"/>
          <w:b/>
          <w:bCs/>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Aktivitetskomiteen i året 2018 har bestått av Ingrid </w:t>
      </w:r>
      <w:proofErr w:type="spellStart"/>
      <w:r>
        <w:rPr>
          <w:rFonts w:ascii="Times New Roman" w:hAnsi="Times New Roman"/>
          <w:sz w:val="24"/>
          <w:szCs w:val="24"/>
        </w:rPr>
        <w:t>Skjærvold</w:t>
      </w:r>
      <w:proofErr w:type="spellEnd"/>
      <w:r>
        <w:rPr>
          <w:rFonts w:ascii="Times New Roman" w:hAnsi="Times New Roman"/>
          <w:sz w:val="24"/>
          <w:szCs w:val="24"/>
        </w:rPr>
        <w:t>, Marte Finseraas, Trine Helbostad og Inga Zahl som leder.</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Aktivitetskomiteen har igjennom året arrangert to rekruteringshelger for barn og unge, samt to dagsturer for alle i alle aldre.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Det ble i år bestemt at det skulle settes av midler for å kunne arrangere et tilbud for barn og unge i regi av </w:t>
      </w:r>
      <w:proofErr w:type="spellStart"/>
      <w:r>
        <w:rPr>
          <w:rFonts w:ascii="Times New Roman" w:hAnsi="Times New Roman"/>
          <w:sz w:val="24"/>
          <w:szCs w:val="24"/>
        </w:rPr>
        <w:t>Gloi</w:t>
      </w:r>
      <w:proofErr w:type="spellEnd"/>
      <w:r>
        <w:rPr>
          <w:rFonts w:ascii="Times New Roman" w:hAnsi="Times New Roman"/>
          <w:sz w:val="24"/>
          <w:szCs w:val="24"/>
        </w:rPr>
        <w:t xml:space="preserve">. Dette ble utført i form av </w:t>
      </w:r>
      <w:proofErr w:type="spellStart"/>
      <w:r>
        <w:rPr>
          <w:rFonts w:ascii="Times New Roman" w:hAnsi="Times New Roman"/>
          <w:sz w:val="24"/>
          <w:szCs w:val="24"/>
        </w:rPr>
        <w:t>rerutteringshelger</w:t>
      </w:r>
      <w:proofErr w:type="spellEnd"/>
      <w:r>
        <w:rPr>
          <w:rFonts w:ascii="Times New Roman" w:hAnsi="Times New Roman"/>
          <w:sz w:val="24"/>
          <w:szCs w:val="24"/>
        </w:rPr>
        <w:t xml:space="preserve">, hvor det ble aktiviteter, ridning og bespisning i felleskap, med fokus på trivsel og hest.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Første helg var 16-17 juni, </w:t>
      </w:r>
      <w:proofErr w:type="spellStart"/>
      <w:r>
        <w:rPr>
          <w:rFonts w:ascii="Times New Roman" w:hAnsi="Times New Roman"/>
          <w:sz w:val="24"/>
          <w:szCs w:val="24"/>
        </w:rPr>
        <w:t>å</w:t>
      </w:r>
      <w:proofErr w:type="spellEnd"/>
      <w:r>
        <w:rPr>
          <w:rFonts w:ascii="Times New Roman" w:hAnsi="Times New Roman"/>
          <w:sz w:val="24"/>
          <w:szCs w:val="24"/>
        </w:rPr>
        <w:t xml:space="preserve"> ble holdt på </w:t>
      </w:r>
      <w:proofErr w:type="spellStart"/>
      <w:r>
        <w:rPr>
          <w:rFonts w:ascii="Times New Roman" w:hAnsi="Times New Roman"/>
          <w:sz w:val="24"/>
          <w:szCs w:val="24"/>
        </w:rPr>
        <w:t>Gjervan</w:t>
      </w:r>
      <w:proofErr w:type="spellEnd"/>
      <w:r>
        <w:rPr>
          <w:rFonts w:ascii="Times New Roman" w:hAnsi="Times New Roman"/>
          <w:sz w:val="24"/>
          <w:szCs w:val="24"/>
        </w:rPr>
        <w:t xml:space="preserve"> i Trondheim, hos Ingjald </w:t>
      </w:r>
      <w:proofErr w:type="spellStart"/>
      <w:r>
        <w:rPr>
          <w:rFonts w:ascii="Times New Roman" w:hAnsi="Times New Roman"/>
          <w:sz w:val="24"/>
          <w:szCs w:val="24"/>
        </w:rPr>
        <w:t>Åm</w:t>
      </w:r>
      <w:proofErr w:type="spellEnd"/>
      <w:r>
        <w:rPr>
          <w:rFonts w:ascii="Times New Roman" w:hAnsi="Times New Roman"/>
          <w:sz w:val="24"/>
          <w:szCs w:val="24"/>
        </w:rPr>
        <w:t xml:space="preserve">. Det ble ei helg med stor suksess. Instruktør denne helga var Hallvard Kjøllmoen Steien, kjent fra </w:t>
      </w:r>
      <w:proofErr w:type="spellStart"/>
      <w:r>
        <w:rPr>
          <w:rFonts w:ascii="Times New Roman" w:hAnsi="Times New Roman"/>
          <w:sz w:val="24"/>
          <w:szCs w:val="24"/>
        </w:rPr>
        <w:t>Kvistli</w:t>
      </w:r>
      <w:proofErr w:type="spellEnd"/>
      <w:r>
        <w:rPr>
          <w:rFonts w:ascii="Times New Roman" w:hAnsi="Times New Roman"/>
          <w:sz w:val="24"/>
          <w:szCs w:val="24"/>
        </w:rPr>
        <w:t xml:space="preserve"> </w:t>
      </w:r>
      <w:proofErr w:type="gramStart"/>
      <w:r>
        <w:rPr>
          <w:rFonts w:ascii="Times New Roman" w:hAnsi="Times New Roman"/>
          <w:sz w:val="24"/>
          <w:szCs w:val="24"/>
        </w:rPr>
        <w:t>og</w:t>
      </w:r>
      <w:proofErr w:type="gramEnd"/>
      <w:r>
        <w:rPr>
          <w:rFonts w:ascii="Times New Roman" w:hAnsi="Times New Roman"/>
          <w:sz w:val="24"/>
          <w:szCs w:val="24"/>
        </w:rPr>
        <w:t xml:space="preserve"> </w:t>
      </w:r>
      <w:proofErr w:type="spellStart"/>
      <w:r>
        <w:rPr>
          <w:rFonts w:ascii="Times New Roman" w:hAnsi="Times New Roman"/>
          <w:sz w:val="24"/>
          <w:szCs w:val="24"/>
        </w:rPr>
        <w:t>islandshestaktiviteter</w:t>
      </w:r>
      <w:proofErr w:type="spellEnd"/>
      <w:r>
        <w:rPr>
          <w:rFonts w:ascii="Times New Roman" w:hAnsi="Times New Roman"/>
          <w:sz w:val="24"/>
          <w:szCs w:val="24"/>
        </w:rPr>
        <w:t xml:space="preserve"> der.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Det tok ikke lang tid fra påmelding startet, til alle plassene var fulle, og venteliste ble skrevet. Dermed fikk 13 spente barn og unge ei minnerik helg, med variert aktivitet sammen med </w:t>
      </w:r>
      <w:proofErr w:type="spellStart"/>
      <w:r>
        <w:rPr>
          <w:rFonts w:ascii="Times New Roman" w:hAnsi="Times New Roman"/>
          <w:sz w:val="24"/>
          <w:szCs w:val="24"/>
        </w:rPr>
        <w:t>gjevnaldrende</w:t>
      </w:r>
      <w:proofErr w:type="spellEnd"/>
      <w:r>
        <w:rPr>
          <w:rFonts w:ascii="Times New Roman" w:hAnsi="Times New Roman"/>
          <w:sz w:val="24"/>
          <w:szCs w:val="24"/>
        </w:rPr>
        <w:t xml:space="preserve">, og hesteinteresserte unge. Dette innenfor trygge rammer med foreldre og hjelpere.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For å spre aktivitet ut i </w:t>
      </w:r>
      <w:proofErr w:type="spellStart"/>
      <w:r>
        <w:rPr>
          <w:rFonts w:ascii="Times New Roman" w:hAnsi="Times New Roman"/>
          <w:sz w:val="24"/>
          <w:szCs w:val="24"/>
        </w:rPr>
        <w:t>Gloi</w:t>
      </w:r>
      <w:proofErr w:type="spellEnd"/>
      <w:r>
        <w:rPr>
          <w:rFonts w:ascii="Times New Roman" w:hAnsi="Times New Roman"/>
          <w:sz w:val="24"/>
          <w:szCs w:val="24"/>
        </w:rPr>
        <w:t xml:space="preserve">- land, så ble den andre helgen arrangert 18-19. august, på Verdal, hos Anne Martine Eggen. Instruktør denne helga var Pernille Pettersen, medlem og B- instruktør i </w:t>
      </w:r>
      <w:proofErr w:type="spellStart"/>
      <w:r>
        <w:rPr>
          <w:rFonts w:ascii="Times New Roman" w:hAnsi="Times New Roman"/>
          <w:sz w:val="24"/>
          <w:szCs w:val="24"/>
        </w:rPr>
        <w:t>Gloi</w:t>
      </w:r>
      <w:proofErr w:type="spellEnd"/>
      <w:r>
        <w:rPr>
          <w:rFonts w:ascii="Times New Roman" w:hAnsi="Times New Roman"/>
          <w:sz w:val="24"/>
          <w:szCs w:val="24"/>
        </w:rPr>
        <w:t xml:space="preserve">.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Også denne helga ble det rift om plassene, og det endte til slutt opp med 18 barn og unge, </w:t>
      </w:r>
      <w:proofErr w:type="spellStart"/>
      <w:r>
        <w:rPr>
          <w:rFonts w:ascii="Times New Roman" w:hAnsi="Times New Roman"/>
          <w:sz w:val="24"/>
          <w:szCs w:val="24"/>
        </w:rPr>
        <w:t>repressentert</w:t>
      </w:r>
      <w:proofErr w:type="spellEnd"/>
      <w:r>
        <w:rPr>
          <w:rFonts w:ascii="Times New Roman" w:hAnsi="Times New Roman"/>
          <w:sz w:val="24"/>
          <w:szCs w:val="24"/>
        </w:rPr>
        <w:t xml:space="preserve"> fra store deler av Trøndelagsfylkene.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Det er veldig artig og se at så mange unge er </w:t>
      </w:r>
      <w:proofErr w:type="spellStart"/>
      <w:r>
        <w:rPr>
          <w:rFonts w:ascii="Times New Roman" w:hAnsi="Times New Roman"/>
          <w:sz w:val="24"/>
          <w:szCs w:val="24"/>
        </w:rPr>
        <w:t>interissert</w:t>
      </w:r>
      <w:proofErr w:type="spellEnd"/>
      <w:r>
        <w:rPr>
          <w:rFonts w:ascii="Times New Roman" w:hAnsi="Times New Roman"/>
          <w:sz w:val="24"/>
          <w:szCs w:val="24"/>
        </w:rPr>
        <w:t xml:space="preserve"> i å være med på aktiviteter som omhandler islandshesten. Det lover godt for videre aktivitet i foreningen.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Da det har vært lav respons på </w:t>
      </w:r>
      <w:proofErr w:type="spellStart"/>
      <w:r>
        <w:rPr>
          <w:rFonts w:ascii="Times New Roman" w:hAnsi="Times New Roman"/>
          <w:sz w:val="24"/>
          <w:szCs w:val="24"/>
        </w:rPr>
        <w:t>flerdagsturer</w:t>
      </w:r>
      <w:proofErr w:type="spellEnd"/>
      <w:r>
        <w:rPr>
          <w:rFonts w:ascii="Times New Roman" w:hAnsi="Times New Roman"/>
          <w:sz w:val="24"/>
          <w:szCs w:val="24"/>
        </w:rPr>
        <w:t xml:space="preserve"> di siste årene, så ble det bestemt i år å kun </w:t>
      </w:r>
      <w:r>
        <w:rPr>
          <w:rFonts w:ascii="Times New Roman" w:hAnsi="Times New Roman"/>
          <w:sz w:val="24"/>
          <w:szCs w:val="24"/>
        </w:rPr>
        <w:lastRenderedPageBreak/>
        <w:t xml:space="preserve">arrangere dagsturer i regi av </w:t>
      </w:r>
      <w:proofErr w:type="spellStart"/>
      <w:r>
        <w:rPr>
          <w:rFonts w:ascii="Times New Roman" w:hAnsi="Times New Roman"/>
          <w:sz w:val="24"/>
          <w:szCs w:val="24"/>
        </w:rPr>
        <w:t>Gloi</w:t>
      </w:r>
      <w:proofErr w:type="spellEnd"/>
      <w:r>
        <w:rPr>
          <w:rFonts w:ascii="Times New Roman" w:hAnsi="Times New Roman"/>
          <w:sz w:val="24"/>
          <w:szCs w:val="24"/>
        </w:rPr>
        <w:t xml:space="preserve">.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Det ble da </w:t>
      </w:r>
      <w:proofErr w:type="spellStart"/>
      <w:r>
        <w:rPr>
          <w:rFonts w:ascii="Times New Roman" w:hAnsi="Times New Roman"/>
          <w:sz w:val="24"/>
          <w:szCs w:val="24"/>
        </w:rPr>
        <w:t>arangert</w:t>
      </w:r>
      <w:proofErr w:type="spellEnd"/>
      <w:r>
        <w:rPr>
          <w:rFonts w:ascii="Times New Roman" w:hAnsi="Times New Roman"/>
          <w:sz w:val="24"/>
          <w:szCs w:val="24"/>
        </w:rPr>
        <w:t xml:space="preserve"> en tur nord i </w:t>
      </w:r>
      <w:proofErr w:type="spellStart"/>
      <w:r>
        <w:rPr>
          <w:rFonts w:ascii="Times New Roman" w:hAnsi="Times New Roman"/>
          <w:sz w:val="24"/>
          <w:szCs w:val="24"/>
        </w:rPr>
        <w:t>trøndelag</w:t>
      </w:r>
      <w:proofErr w:type="spellEnd"/>
      <w:r>
        <w:rPr>
          <w:rFonts w:ascii="Times New Roman" w:hAnsi="Times New Roman"/>
          <w:sz w:val="24"/>
          <w:szCs w:val="24"/>
        </w:rPr>
        <w:t xml:space="preserve">, og en mer midt i </w:t>
      </w:r>
      <w:proofErr w:type="spellStart"/>
      <w:r>
        <w:rPr>
          <w:rFonts w:ascii="Times New Roman" w:hAnsi="Times New Roman"/>
          <w:sz w:val="24"/>
          <w:szCs w:val="24"/>
        </w:rPr>
        <w:t>trøndelag</w:t>
      </w:r>
      <w:proofErr w:type="spellEnd"/>
      <w:r>
        <w:rPr>
          <w:rFonts w:ascii="Times New Roman" w:hAnsi="Times New Roman"/>
          <w:sz w:val="24"/>
          <w:szCs w:val="24"/>
        </w:rPr>
        <w:t xml:space="preserve">.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roofErr w:type="gramStart"/>
      <w:r>
        <w:rPr>
          <w:rFonts w:ascii="Times New Roman" w:hAnsi="Times New Roman"/>
          <w:sz w:val="24"/>
          <w:szCs w:val="24"/>
        </w:rPr>
        <w:t>den</w:t>
      </w:r>
      <w:proofErr w:type="gramEnd"/>
      <w:r>
        <w:rPr>
          <w:rFonts w:ascii="Times New Roman" w:hAnsi="Times New Roman"/>
          <w:sz w:val="24"/>
          <w:szCs w:val="24"/>
        </w:rPr>
        <w:t xml:space="preserve"> første turen gikk i starten av august, via den gamle kongeveg med start fra Ådalsvolden i Verdal, og inn til Svenskegrensa. Der var det 12 ekvipasjer som stilte med godt humør og matpakke.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ca. en måned etter første tur, ble den andre turen avholdt. Den tok utgangspunkt fra </w:t>
      </w:r>
      <w:proofErr w:type="spellStart"/>
      <w:r>
        <w:rPr>
          <w:rFonts w:ascii="Times New Roman" w:hAnsi="Times New Roman"/>
          <w:sz w:val="24"/>
          <w:szCs w:val="24"/>
        </w:rPr>
        <w:t>Kyllobakkan</w:t>
      </w:r>
      <w:proofErr w:type="spellEnd"/>
      <w:r>
        <w:rPr>
          <w:rFonts w:ascii="Times New Roman" w:hAnsi="Times New Roman"/>
          <w:sz w:val="24"/>
          <w:szCs w:val="24"/>
        </w:rPr>
        <w:t xml:space="preserve"> i Hegra, og gikk inn til ei seter i området. Det var 7 blidspente, ekvipasjer som var med på denne turen.</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sz w:val="24"/>
          <w:szCs w:val="24"/>
        </w:rPr>
        <w:t xml:space="preserve">Takk for ett innholdsrikt år, med godt gjennomførte aktiviteter og godt oppmøte av både medlemmer og mulige nye medlemmer, vi ser fram til ett nytt år med flere aktiviteter sammen med trivelige folk og hester.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i/>
          <w:sz w:val="24"/>
          <w:szCs w:val="24"/>
        </w:rPr>
      </w:pPr>
      <w:r>
        <w:rPr>
          <w:rFonts w:ascii="Times New Roman" w:hAnsi="Times New Roman"/>
          <w:i/>
          <w:sz w:val="24"/>
          <w:szCs w:val="24"/>
        </w:rPr>
        <w:t>På vegne av aktivitetskomiteen</w:t>
      </w:r>
    </w:p>
    <w:p w:rsidR="00785938" w:rsidRDefault="00785938" w:rsidP="00785938">
      <w:pPr>
        <w:widowControl w:val="0"/>
        <w:autoSpaceDE w:val="0"/>
        <w:autoSpaceDN w:val="0"/>
        <w:adjustRightInd w:val="0"/>
        <w:spacing w:after="200" w:line="360" w:lineRule="auto"/>
        <w:rPr>
          <w:rFonts w:ascii="Times New Roman" w:hAnsi="Times New Roman"/>
          <w:i/>
          <w:sz w:val="24"/>
          <w:szCs w:val="24"/>
        </w:rPr>
      </w:pPr>
      <w:r>
        <w:rPr>
          <w:rFonts w:ascii="Times New Roman" w:hAnsi="Times New Roman"/>
          <w:i/>
          <w:sz w:val="24"/>
          <w:szCs w:val="24"/>
        </w:rPr>
        <w:t xml:space="preserve">Inga Zahl </w:t>
      </w: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85938" w:rsidRDefault="00785938" w:rsidP="00785938">
      <w:pPr>
        <w:widowControl w:val="0"/>
        <w:autoSpaceDE w:val="0"/>
        <w:autoSpaceDN w:val="0"/>
        <w:adjustRightInd w:val="0"/>
        <w:spacing w:after="200" w:line="360" w:lineRule="auto"/>
        <w:rPr>
          <w:rFonts w:ascii="Times New Roman" w:hAnsi="Times New Roman"/>
          <w:sz w:val="24"/>
          <w:szCs w:val="24"/>
        </w:rPr>
      </w:pPr>
    </w:p>
    <w:p w:rsidR="00705EE1" w:rsidRDefault="00705EE1">
      <w:bookmarkStart w:id="0" w:name="_GoBack"/>
      <w:bookmarkEnd w:id="0"/>
    </w:p>
    <w:sectPr w:rsidR="00705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38"/>
    <w:rsid w:val="00705EE1"/>
    <w:rsid w:val="007859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7F4B5-C75A-455C-AC0B-0F3A04D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38"/>
    <w:pPr>
      <w:spacing w:line="256" w:lineRule="auto"/>
    </w:pPr>
    <w:rPr>
      <w:rFonts w:eastAsiaTheme="minorEastAsia"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0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2044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 jønsson</dc:creator>
  <cp:keywords/>
  <dc:description/>
  <cp:lastModifiedBy>rannveig jønsson</cp:lastModifiedBy>
  <cp:revision>1</cp:revision>
  <dcterms:created xsi:type="dcterms:W3CDTF">2019-01-17T20:24:00Z</dcterms:created>
  <dcterms:modified xsi:type="dcterms:W3CDTF">2019-01-17T20:25:00Z</dcterms:modified>
</cp:coreProperties>
</file>