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05C7B357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642FE9">
        <w:rPr>
          <w:sz w:val="48"/>
          <w:szCs w:val="48"/>
        </w:rPr>
        <w:t>04</w:t>
      </w:r>
      <w:r w:rsidR="002357D6">
        <w:rPr>
          <w:sz w:val="48"/>
          <w:szCs w:val="48"/>
        </w:rPr>
        <w:t>.</w:t>
      </w:r>
      <w:r w:rsidR="00642FE9">
        <w:rPr>
          <w:sz w:val="48"/>
          <w:szCs w:val="48"/>
        </w:rPr>
        <w:t>01</w:t>
      </w:r>
      <w:r w:rsidR="002357D6">
        <w:rPr>
          <w:sz w:val="48"/>
          <w:szCs w:val="48"/>
        </w:rPr>
        <w:t>.202</w:t>
      </w:r>
      <w:r w:rsidR="00642FE9">
        <w:rPr>
          <w:sz w:val="48"/>
          <w:szCs w:val="48"/>
        </w:rPr>
        <w:t>3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398BC4E0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AA2A59">
              <w:t>04.01</w:t>
            </w:r>
            <w:r w:rsidR="008808E1">
              <w:t>.202</w:t>
            </w:r>
            <w:r w:rsidR="00CD521C">
              <w:t>3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774021A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2357D6">
              <w:rPr>
                <w:bCs/>
              </w:rPr>
              <w:t xml:space="preserve">Marion </w:t>
            </w:r>
            <w:proofErr w:type="spellStart"/>
            <w:r w:rsidR="002357D6">
              <w:rPr>
                <w:bCs/>
              </w:rPr>
              <w:t>Gjertsås</w:t>
            </w:r>
            <w:proofErr w:type="spellEnd"/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251F50B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EA60BF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A48C3AE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FA2417">
              <w:t xml:space="preserve">Marion </w:t>
            </w:r>
            <w:proofErr w:type="spellStart"/>
            <w:r w:rsidR="00FA2417">
              <w:t>Gjertsås</w:t>
            </w:r>
            <w:proofErr w:type="spellEnd"/>
            <w:r w:rsidR="00FA2417">
              <w:t>,</w:t>
            </w:r>
            <w:r w:rsidR="002357D6">
              <w:t xml:space="preserve"> Marte Finseraas, </w:t>
            </w:r>
            <w:r w:rsidR="00640CC4">
              <w:t>Gry Tvedten Aune</w:t>
            </w:r>
            <w:r w:rsidR="00AA2A59">
              <w:t xml:space="preserve">, </w:t>
            </w:r>
            <w:r w:rsidR="00EA60BF">
              <w:t>Lillian Uthus Mathisen</w:t>
            </w:r>
            <w:r w:rsidR="00B23CEC">
              <w:t xml:space="preserve">, </w:t>
            </w:r>
            <w:r w:rsidR="003E0891">
              <w:t>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8CEC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  <w:p w14:paraId="3D57E99B" w14:textId="3CAF2D0F" w:rsidR="003E0891" w:rsidRDefault="003E0891">
            <w:pPr>
              <w:spacing w:line="345" w:lineRule="auto"/>
            </w:pPr>
            <w:r>
              <w:t>Legges ut på hjemmesiden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1F693724" w:rsidR="00640CC4" w:rsidRDefault="00F32F73">
            <w:pPr>
              <w:spacing w:line="345" w:lineRule="auto"/>
            </w:pPr>
            <w:r>
              <w:t>Forfall:</w:t>
            </w:r>
            <w:r w:rsidR="0027543F">
              <w:t xml:space="preserve"> </w:t>
            </w:r>
          </w:p>
          <w:p w14:paraId="3A6FF5A2" w14:textId="2B4BC0B7" w:rsidR="006B15AE" w:rsidRDefault="00EA60BF">
            <w:pPr>
              <w:spacing w:line="345" w:lineRule="auto"/>
            </w:pPr>
            <w:r>
              <w:t>Ida Kathrin Gjerstad Nærbøvik</w:t>
            </w:r>
            <w:r w:rsidR="00AA2A59">
              <w:t>, Julie Meyer</w:t>
            </w:r>
            <w: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40A26292" w:rsidR="00DA15DA" w:rsidRDefault="00DA15DA">
            <w:pPr>
              <w:spacing w:line="345" w:lineRule="auto"/>
            </w:pP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FC636A">
        <w:trPr>
          <w:trHeight w:val="8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2218" w14:textId="26806390" w:rsidR="002357D6" w:rsidRPr="002357D6" w:rsidRDefault="00FC636A" w:rsidP="002357D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Gjennomgang av referat fra møte </w:t>
            </w:r>
            <w:r w:rsidR="002A713A">
              <w:rPr>
                <w:b/>
                <w:bCs/>
                <w:lang w:val="nb-NO"/>
              </w:rPr>
              <w:t>13</w:t>
            </w:r>
            <w:r>
              <w:rPr>
                <w:b/>
                <w:bCs/>
                <w:lang w:val="nb-NO"/>
              </w:rPr>
              <w:t>.1</w:t>
            </w:r>
            <w:r w:rsidR="002A713A"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lang w:val="nb-NO"/>
              </w:rPr>
              <w:t>.22</w:t>
            </w:r>
            <w:r w:rsidR="002357D6" w:rsidRPr="002357D6">
              <w:rPr>
                <w:b/>
                <w:bCs/>
                <w:lang w:val="nb-NO"/>
              </w:rPr>
              <w:t>:</w:t>
            </w:r>
          </w:p>
          <w:p w14:paraId="368B035E" w14:textId="16D2E997" w:rsidR="000C6F17" w:rsidRPr="0036435E" w:rsidRDefault="002A713A" w:rsidP="00FC636A">
            <w:pPr>
              <w:pStyle w:val="Listeavsnitt"/>
              <w:numPr>
                <w:ilvl w:val="0"/>
                <w:numId w:val="23"/>
              </w:numPr>
              <w:spacing w:line="260" w:lineRule="atLeast"/>
            </w:pPr>
            <w:r>
              <w:rPr>
                <w:lang w:val="nb-NO"/>
              </w:rPr>
              <w:t xml:space="preserve">Kommentert på </w:t>
            </w:r>
            <w:proofErr w:type="gramStart"/>
            <w:r>
              <w:rPr>
                <w:lang w:val="nb-NO"/>
              </w:rPr>
              <w:t>mail</w:t>
            </w:r>
            <w:proofErr w:type="gramEnd"/>
            <w:r>
              <w:rPr>
                <w:lang w:val="nb-NO"/>
              </w:rPr>
              <w:t>, kan legges ut.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727A10C" w:rsidR="001C2616" w:rsidRDefault="00F31D5A" w:rsidP="00F02A57">
            <w:pPr>
              <w:jc w:val="center"/>
            </w:pPr>
            <w:r>
              <w:t>Styret</w:t>
            </w:r>
          </w:p>
        </w:tc>
      </w:tr>
      <w:tr w:rsidR="00671284" w14:paraId="786146A8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5668DD50" w:rsidR="00671284" w:rsidRDefault="00F31D5A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6142DE73" w:rsidR="00671284" w:rsidRPr="00FC636A" w:rsidRDefault="00474589" w:rsidP="00B80A0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Årsberetning </w:t>
            </w:r>
            <w:r w:rsidR="006E2B12">
              <w:rPr>
                <w:b/>
                <w:bCs/>
                <w:lang w:val="nb-NO"/>
              </w:rPr>
              <w:t>og budsjett</w:t>
            </w:r>
          </w:p>
          <w:p w14:paraId="24DF8752" w14:textId="7953E476" w:rsidR="00474589" w:rsidRDefault="00B6038B" w:rsidP="00FC636A">
            <w:pPr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Årsbe</w:t>
            </w:r>
            <w:r w:rsidR="00F32485">
              <w:rPr>
                <w:b/>
                <w:bCs/>
              </w:rPr>
              <w:t>re</w:t>
            </w:r>
            <w:r>
              <w:rPr>
                <w:b/>
                <w:bCs/>
              </w:rPr>
              <w:t>tnin</w:t>
            </w:r>
            <w:r w:rsidR="00F32485">
              <w:rPr>
                <w:b/>
                <w:bCs/>
              </w:rPr>
              <w:t>g</w:t>
            </w:r>
          </w:p>
          <w:p w14:paraId="5404BB01" w14:textId="1C694DCA" w:rsidR="00DA2433" w:rsidRDefault="00E25036" w:rsidP="00FC636A">
            <w:pPr>
              <w:spacing w:line="260" w:lineRule="atLeast"/>
            </w:pPr>
            <w:r>
              <w:t>Marion har startet å sy sammen</w:t>
            </w:r>
            <w:r w:rsidR="00FB6834">
              <w:t xml:space="preserve"> årsberetning</w:t>
            </w:r>
            <w:r w:rsidR="00E10F40">
              <w:t xml:space="preserve">. Lillian, Gry og Marion ser på den ferdige </w:t>
            </w:r>
            <w:r w:rsidR="002E293F">
              <w:t>årsmeldingen</w:t>
            </w:r>
          </w:p>
          <w:p w14:paraId="39238B7C" w14:textId="23AAF036" w:rsidR="00FB6834" w:rsidRDefault="00FB6834" w:rsidP="00FC636A">
            <w:pPr>
              <w:spacing w:line="260" w:lineRule="atLeast"/>
            </w:pPr>
          </w:p>
          <w:p w14:paraId="6FCE0B20" w14:textId="7FFD40CF" w:rsidR="00FB6834" w:rsidRDefault="00FB6834" w:rsidP="00FC636A">
            <w:pPr>
              <w:spacing w:line="260" w:lineRule="atLeast"/>
            </w:pPr>
            <w:r>
              <w:t xml:space="preserve">Mountain </w:t>
            </w:r>
            <w:proofErr w:type="spellStart"/>
            <w:r>
              <w:t>Gaits</w:t>
            </w:r>
            <w:proofErr w:type="spellEnd"/>
            <w:r>
              <w:t xml:space="preserve"> avtale</w:t>
            </w:r>
            <w:r w:rsidR="003900F4">
              <w:t>ne for 2022 og 2023 legges ved</w:t>
            </w:r>
            <w:r w:rsidR="00B56DE3">
              <w:t xml:space="preserve"> årsberetningen</w:t>
            </w:r>
            <w:r w:rsidR="0039583D">
              <w:t xml:space="preserve"> for innsyn.</w:t>
            </w:r>
          </w:p>
          <w:p w14:paraId="3DE7FB0B" w14:textId="77777777" w:rsidR="00E25036" w:rsidRDefault="00E25036" w:rsidP="00FC636A">
            <w:pPr>
              <w:spacing w:line="260" w:lineRule="atLeast"/>
            </w:pPr>
          </w:p>
          <w:p w14:paraId="68CD29B0" w14:textId="5D7CFB3B" w:rsidR="009C5CB2" w:rsidRDefault="009C5CB2" w:rsidP="00FC636A">
            <w:pPr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Regnskap 2022</w:t>
            </w:r>
          </w:p>
          <w:p w14:paraId="063E0188" w14:textId="27A430B7" w:rsidR="001B5ECD" w:rsidRDefault="00D1418B" w:rsidP="00FC636A">
            <w:pPr>
              <w:spacing w:line="260" w:lineRule="atLeast"/>
            </w:pPr>
            <w:r>
              <w:t xml:space="preserve">Styret beslutter å avskrive de siste 3000 kr </w:t>
            </w:r>
            <w:r w:rsidR="00F400AC">
              <w:t xml:space="preserve">som ikke har kommet inn fra sponsor til Mountain </w:t>
            </w:r>
            <w:proofErr w:type="spellStart"/>
            <w:r w:rsidR="00F400AC">
              <w:t>Gaits</w:t>
            </w:r>
            <w:proofErr w:type="spellEnd"/>
            <w:r w:rsidR="001B5ECD">
              <w:t xml:space="preserve"> etter purring.</w:t>
            </w:r>
          </w:p>
          <w:p w14:paraId="60ED94D3" w14:textId="15735346" w:rsidR="001B5ECD" w:rsidRDefault="001B5ECD" w:rsidP="00FC636A">
            <w:pPr>
              <w:spacing w:line="260" w:lineRule="atLeast"/>
            </w:pPr>
          </w:p>
          <w:p w14:paraId="044E5822" w14:textId="2BEB95A9" w:rsidR="001B5ECD" w:rsidRDefault="007E6E8A" w:rsidP="00FC636A">
            <w:pPr>
              <w:spacing w:line="260" w:lineRule="atLeast"/>
            </w:pPr>
            <w:r>
              <w:t>Styret beslutter også at det</w:t>
            </w:r>
            <w:r w:rsidR="00207F0E">
              <w:t xml:space="preserve"> skal være et plussbeløp på </w:t>
            </w:r>
            <w:r w:rsidR="008C39CD">
              <w:t xml:space="preserve">150 000 kr på </w:t>
            </w:r>
            <w:r w:rsidR="00207F0E">
              <w:t>driftskonto</w:t>
            </w:r>
            <w:r w:rsidR="004C2C80">
              <w:t xml:space="preserve"> ved </w:t>
            </w:r>
            <w:proofErr w:type="spellStart"/>
            <w:r w:rsidR="004C2C80">
              <w:t>årsstart</w:t>
            </w:r>
            <w:proofErr w:type="spellEnd"/>
            <w:r w:rsidR="00915208">
              <w:t xml:space="preserve">, </w:t>
            </w:r>
            <w:proofErr w:type="spellStart"/>
            <w:r w:rsidR="00915208">
              <w:t>dvs</w:t>
            </w:r>
            <w:proofErr w:type="spellEnd"/>
            <w:r w:rsidR="00915208">
              <w:t xml:space="preserve"> at man enten </w:t>
            </w:r>
            <w:r w:rsidR="00103F1C">
              <w:t xml:space="preserve">kan </w:t>
            </w:r>
            <w:r w:rsidR="00915208">
              <w:t xml:space="preserve">overføre det overskytende overskuddet </w:t>
            </w:r>
            <w:r w:rsidR="00103F1C">
              <w:t>til sparekonto</w:t>
            </w:r>
            <w:r w:rsidR="003304D6">
              <w:t xml:space="preserve"> eller overføre penger fra </w:t>
            </w:r>
            <w:r w:rsidR="0001021B">
              <w:t>sparekonto for å ha dette beløpet disponibelt.</w:t>
            </w:r>
          </w:p>
          <w:p w14:paraId="07D94984" w14:textId="35E60D9E" w:rsidR="002C6868" w:rsidRDefault="002C6868" w:rsidP="00FC636A">
            <w:pPr>
              <w:spacing w:line="260" w:lineRule="atLeast"/>
            </w:pPr>
          </w:p>
          <w:p w14:paraId="55A536DF" w14:textId="37549B81" w:rsidR="002C6868" w:rsidRDefault="002C6868" w:rsidP="00FC636A">
            <w:pPr>
              <w:spacing w:line="260" w:lineRule="atLeast"/>
            </w:pPr>
            <w:r>
              <w:t>Klubben har et pent overskudd i 2022</w:t>
            </w:r>
            <w:r w:rsidR="009B24E8">
              <w:t xml:space="preserve"> – grunnet MG, moms kompensasjon og støtte</w:t>
            </w:r>
            <w:r w:rsidR="00CB4E3D">
              <w:t>. Mye jobb med bilag, men det meste går veldig bra</w:t>
            </w:r>
            <w:r w:rsidR="00FD25A7">
              <w:t>.</w:t>
            </w:r>
          </w:p>
          <w:p w14:paraId="377C82EC" w14:textId="576F390B" w:rsidR="0039583D" w:rsidRDefault="0039583D" w:rsidP="00FC636A">
            <w:pPr>
              <w:spacing w:line="260" w:lineRule="atLeast"/>
              <w:rPr>
                <w:b/>
                <w:bCs/>
              </w:rPr>
            </w:pPr>
          </w:p>
          <w:p w14:paraId="60EC41B9" w14:textId="7DC2A6FF" w:rsidR="003700F2" w:rsidRPr="003700F2" w:rsidRDefault="003700F2" w:rsidP="00FC636A">
            <w:pPr>
              <w:spacing w:line="260" w:lineRule="atLeast"/>
            </w:pPr>
            <w:proofErr w:type="spellStart"/>
            <w:r w:rsidRPr="003700F2">
              <w:t>Kontigent</w:t>
            </w:r>
            <w:proofErr w:type="spellEnd"/>
            <w:r w:rsidRPr="003700F2">
              <w:t xml:space="preserve"> til NRYF</w:t>
            </w:r>
            <w:r>
              <w:t xml:space="preserve"> </w:t>
            </w:r>
            <w:r w:rsidR="00A45E0E">
              <w:t xml:space="preserve">sto ikke </w:t>
            </w:r>
            <w:r w:rsidR="00C910FE">
              <w:t xml:space="preserve">i budsjettet, men denne </w:t>
            </w:r>
            <w:r w:rsidR="00393BAE">
              <w:t>ble betalt i 2022 – 60 kr/medlem</w:t>
            </w:r>
          </w:p>
          <w:p w14:paraId="58127715" w14:textId="77777777" w:rsidR="003700F2" w:rsidRDefault="003700F2" w:rsidP="00FC636A">
            <w:pPr>
              <w:spacing w:line="260" w:lineRule="atLeast"/>
              <w:rPr>
                <w:b/>
                <w:bCs/>
              </w:rPr>
            </w:pPr>
          </w:p>
          <w:p w14:paraId="581D695B" w14:textId="7A960866" w:rsidR="00DA2433" w:rsidRPr="00BF7B5D" w:rsidRDefault="00DA2433" w:rsidP="00FC636A">
            <w:pPr>
              <w:spacing w:line="260" w:lineRule="atLeast"/>
              <w:rPr>
                <w:b/>
                <w:bCs/>
              </w:rPr>
            </w:pPr>
            <w:r w:rsidRPr="00BF7B5D">
              <w:rPr>
                <w:b/>
                <w:bCs/>
              </w:rPr>
              <w:t>Budsjet</w:t>
            </w:r>
            <w:r w:rsidR="00C50E6C" w:rsidRPr="00BF7B5D">
              <w:rPr>
                <w:b/>
                <w:bCs/>
              </w:rPr>
              <w:t>t</w:t>
            </w:r>
          </w:p>
          <w:p w14:paraId="6D2B055D" w14:textId="5D6486BC" w:rsidR="009E02C4" w:rsidRDefault="00343A9B" w:rsidP="00B565B0">
            <w:pPr>
              <w:spacing w:line="260" w:lineRule="atLeast"/>
            </w:pPr>
            <w:r>
              <w:t>Styret gjennomgikk forslag til budsjett</w:t>
            </w:r>
          </w:p>
          <w:p w14:paraId="7491C883" w14:textId="1EB5109C" w:rsidR="00C837DA" w:rsidRDefault="00C837DA" w:rsidP="00B565B0">
            <w:pPr>
              <w:spacing w:line="260" w:lineRule="atLeast"/>
            </w:pPr>
            <w:r>
              <w:t xml:space="preserve">Vi legger opp til å bruke en del av overskuddet på </w:t>
            </w:r>
            <w:r w:rsidR="00465121">
              <w:t xml:space="preserve">sponsing av våre ryttere, sponsing av startavgift på </w:t>
            </w:r>
            <w:proofErr w:type="spellStart"/>
            <w:r w:rsidR="00465121">
              <w:t>Gloi</w:t>
            </w:r>
            <w:proofErr w:type="spellEnd"/>
            <w:r w:rsidR="00465121">
              <w:t>-stevner</w:t>
            </w:r>
            <w:r w:rsidR="009F61AD">
              <w:t xml:space="preserve"> og sponsing av kurs</w:t>
            </w:r>
            <w:r w:rsidR="00EC7F9A">
              <w:t>.</w:t>
            </w:r>
          </w:p>
          <w:p w14:paraId="234AE5F3" w14:textId="0B645460" w:rsidR="00282A51" w:rsidRDefault="00282A51" w:rsidP="00B565B0">
            <w:pPr>
              <w:spacing w:line="260" w:lineRule="atLeast"/>
            </w:pPr>
          </w:p>
          <w:p w14:paraId="14FFD67D" w14:textId="36F25157" w:rsidR="00F86F29" w:rsidRDefault="00282A51" w:rsidP="00B565B0">
            <w:pPr>
              <w:spacing w:line="260" w:lineRule="atLeast"/>
              <w:rPr>
                <w:b/>
                <w:bCs/>
              </w:rPr>
            </w:pPr>
            <w:r w:rsidRPr="00282A51">
              <w:rPr>
                <w:b/>
                <w:bCs/>
              </w:rPr>
              <w:t>Innkomne saker</w:t>
            </w:r>
            <w:r>
              <w:rPr>
                <w:b/>
                <w:bCs/>
              </w:rPr>
              <w:t xml:space="preserve"> til årsmøtet</w:t>
            </w:r>
          </w:p>
          <w:p w14:paraId="092743DC" w14:textId="11403099" w:rsidR="000D02CE" w:rsidRPr="00B71D0A" w:rsidRDefault="000D02CE" w:rsidP="00B71D0A">
            <w:pPr>
              <w:pStyle w:val="Listeavsnitt"/>
              <w:numPr>
                <w:ilvl w:val="0"/>
                <w:numId w:val="27"/>
              </w:numPr>
              <w:spacing w:line="260" w:lineRule="atLeast"/>
            </w:pPr>
            <w:r w:rsidRPr="00B71D0A">
              <w:t xml:space="preserve">Styret ønsker å fremme sak om </w:t>
            </w:r>
            <w:r w:rsidR="002D44F3" w:rsidRPr="00B71D0A">
              <w:t>modernisering</w:t>
            </w:r>
            <w:r w:rsidRPr="00B71D0A">
              <w:t xml:space="preserve"> av </w:t>
            </w:r>
            <w:r w:rsidR="00B71D0A" w:rsidRPr="00B71D0A">
              <w:t>v</w:t>
            </w:r>
            <w:r w:rsidRPr="00B71D0A">
              <w:t>edtektene</w:t>
            </w:r>
            <w:r w:rsidR="00B71D0A" w:rsidRPr="00B71D0A">
              <w:t xml:space="preserve"> i henhold til </w:t>
            </w:r>
            <w:proofErr w:type="spellStart"/>
            <w:r w:rsidR="00B71D0A" w:rsidRPr="00B71D0A">
              <w:t>malverk</w:t>
            </w:r>
            <w:proofErr w:type="spellEnd"/>
            <w:r w:rsidR="00B71D0A" w:rsidRPr="00B71D0A">
              <w:t xml:space="preserve"> fra NIF</w:t>
            </w:r>
          </w:p>
          <w:p w14:paraId="7D6F41B5" w14:textId="476FC66A" w:rsidR="00282A51" w:rsidRDefault="004A1F03" w:rsidP="009829AD">
            <w:pPr>
              <w:pStyle w:val="Listeavsnitt"/>
              <w:numPr>
                <w:ilvl w:val="0"/>
                <w:numId w:val="27"/>
              </w:numPr>
              <w:spacing w:line="260" w:lineRule="atLeast"/>
            </w:pPr>
            <w:r>
              <w:t>Det er f</w:t>
            </w:r>
            <w:r w:rsidR="00282A51">
              <w:t>remmet sak</w:t>
            </w:r>
            <w:r w:rsidR="002C1A97">
              <w:t xml:space="preserve">er knyttet til </w:t>
            </w:r>
            <w:proofErr w:type="spellStart"/>
            <w:r w:rsidR="00F86F29">
              <w:t>Glòi</w:t>
            </w:r>
            <w:proofErr w:type="spellEnd"/>
            <w:r w:rsidR="00F86F29">
              <w:t xml:space="preserve"> </w:t>
            </w:r>
            <w:r w:rsidR="003A24A4">
              <w:t xml:space="preserve">sine vedtekter (Lov for </w:t>
            </w:r>
            <w:proofErr w:type="spellStart"/>
            <w:r w:rsidR="003A24A4">
              <w:t>Gloi</w:t>
            </w:r>
            <w:proofErr w:type="spellEnd"/>
            <w:r w:rsidR="003A24A4">
              <w:t xml:space="preserve"> Islandshestforening</w:t>
            </w:r>
          </w:p>
          <w:p w14:paraId="0A0F6651" w14:textId="0BD4EB6C" w:rsidR="008F1E81" w:rsidRDefault="008F1E81" w:rsidP="00B565B0">
            <w:pPr>
              <w:spacing w:line="260" w:lineRule="atLeast"/>
            </w:pPr>
          </w:p>
          <w:p w14:paraId="02585858" w14:textId="07BBAE26" w:rsidR="008F1E81" w:rsidRPr="0066453C" w:rsidRDefault="008F1E81" w:rsidP="00B565B0">
            <w:pPr>
              <w:spacing w:line="260" w:lineRule="atLeast"/>
              <w:rPr>
                <w:b/>
                <w:bCs/>
              </w:rPr>
            </w:pPr>
            <w:proofErr w:type="spellStart"/>
            <w:r w:rsidRPr="0066453C">
              <w:rPr>
                <w:b/>
                <w:bCs/>
              </w:rPr>
              <w:t>Medlemskontigent</w:t>
            </w:r>
            <w:proofErr w:type="spellEnd"/>
          </w:p>
          <w:p w14:paraId="4614A09A" w14:textId="4C0AFD06" w:rsidR="008F1E81" w:rsidRDefault="0066453C" w:rsidP="00B565B0">
            <w:pPr>
              <w:spacing w:line="260" w:lineRule="atLeast"/>
            </w:pPr>
            <w:r>
              <w:t xml:space="preserve">Styret foreslår å ikke øke </w:t>
            </w:r>
            <w:r w:rsidR="005859B6">
              <w:t>kontingenten</w:t>
            </w:r>
            <w:r w:rsidR="00634227">
              <w:t xml:space="preserve"> til tross fo</w:t>
            </w:r>
            <w:r w:rsidR="002D44F3">
              <w:t>r</w:t>
            </w:r>
            <w:r w:rsidR="00383AF2">
              <w:t xml:space="preserve"> </w:t>
            </w:r>
            <w:r w:rsidR="002D44F3">
              <w:t>kontingent</w:t>
            </w:r>
            <w:r w:rsidR="00383AF2">
              <w:t xml:space="preserve"> til </w:t>
            </w:r>
            <w:r w:rsidR="002D44F3">
              <w:t>NRYF.</w:t>
            </w:r>
          </w:p>
          <w:p w14:paraId="11D65381" w14:textId="77777777" w:rsidR="00DD1A1D" w:rsidRDefault="00DD1A1D" w:rsidP="00B565B0">
            <w:pPr>
              <w:spacing w:line="260" w:lineRule="atLeast"/>
            </w:pPr>
          </w:p>
          <w:p w14:paraId="5E667644" w14:textId="6648CC66" w:rsidR="00DD1A1D" w:rsidRPr="00DD1A1D" w:rsidRDefault="00DD1A1D" w:rsidP="00B565B0">
            <w:pPr>
              <w:spacing w:line="260" w:lineRule="atLeast"/>
              <w:rPr>
                <w:b/>
                <w:bCs/>
              </w:rPr>
            </w:pPr>
            <w:r w:rsidRPr="00DD1A1D">
              <w:rPr>
                <w:b/>
                <w:bCs/>
              </w:rPr>
              <w:t>Organisasjonsplan</w:t>
            </w:r>
          </w:p>
          <w:p w14:paraId="7AB69E88" w14:textId="1BAA1052" w:rsidR="00017F13" w:rsidRDefault="00A30B01" w:rsidP="00B565B0">
            <w:pPr>
              <w:spacing w:line="260" w:lineRule="atLeast"/>
            </w:pPr>
            <w:r>
              <w:t xml:space="preserve">Forslag til ny organisasjonsplan legges </w:t>
            </w:r>
            <w:r w:rsidR="002D44F3">
              <w:t xml:space="preserve">ut på hjemmesiden sammen med </w:t>
            </w:r>
            <w:r w:rsidR="006909AF">
              <w:t>tidligere versjon.</w:t>
            </w:r>
          </w:p>
          <w:p w14:paraId="6640CBEA" w14:textId="5EDBBDB4" w:rsidR="006909AF" w:rsidRDefault="006909AF" w:rsidP="00B565B0">
            <w:pPr>
              <w:spacing w:line="260" w:lineRule="atLeast"/>
            </w:pPr>
          </w:p>
          <w:p w14:paraId="0F1BBADC" w14:textId="20125773" w:rsidR="00DE5E99" w:rsidRPr="00BA26F3" w:rsidRDefault="00E346ED" w:rsidP="00B565B0">
            <w:pPr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Styrets forslag til v</w:t>
            </w:r>
            <w:r w:rsidR="00DE5E99" w:rsidRPr="00BA26F3">
              <w:rPr>
                <w:b/>
                <w:bCs/>
              </w:rPr>
              <w:t>algkomite</w:t>
            </w:r>
            <w:r>
              <w:rPr>
                <w:b/>
                <w:bCs/>
              </w:rPr>
              <w:t xml:space="preserve"> i 2023</w:t>
            </w:r>
          </w:p>
          <w:p w14:paraId="1D5B9576" w14:textId="3E8708D6" w:rsidR="000D6525" w:rsidRDefault="000D6525" w:rsidP="00B565B0">
            <w:pPr>
              <w:spacing w:line="260" w:lineRule="atLeast"/>
            </w:pPr>
            <w:r>
              <w:t xml:space="preserve">Anne </w:t>
            </w:r>
            <w:proofErr w:type="spellStart"/>
            <w:r>
              <w:t>Aasback</w:t>
            </w:r>
            <w:proofErr w:type="spellEnd"/>
            <w:r w:rsidR="00D044ED">
              <w:t>, Jannicke Persen, Lillian Mathisen</w:t>
            </w:r>
          </w:p>
          <w:p w14:paraId="4C1913FA" w14:textId="77777777" w:rsidR="006909AF" w:rsidRDefault="006909AF" w:rsidP="00B565B0">
            <w:pPr>
              <w:spacing w:line="260" w:lineRule="atLeast"/>
              <w:rPr>
                <w:b/>
                <w:bCs/>
              </w:rPr>
            </w:pPr>
          </w:p>
          <w:p w14:paraId="48942B31" w14:textId="7B7ED75D" w:rsidR="00B565B0" w:rsidRPr="009E02C4" w:rsidRDefault="009E02C4" w:rsidP="00B565B0">
            <w:pPr>
              <w:spacing w:line="260" w:lineRule="atLeast"/>
              <w:rPr>
                <w:b/>
                <w:bCs/>
              </w:rPr>
            </w:pPr>
            <w:r w:rsidRPr="009E02C4">
              <w:rPr>
                <w:b/>
                <w:bCs/>
              </w:rPr>
              <w:t>Årsmøte 202</w:t>
            </w:r>
            <w:r w:rsidR="00E346ED">
              <w:rPr>
                <w:b/>
                <w:bCs/>
              </w:rPr>
              <w:t>3</w:t>
            </w:r>
          </w:p>
          <w:p w14:paraId="1EF46341" w14:textId="5C2FDEA4" w:rsidR="008C50CD" w:rsidRDefault="008C50CD" w:rsidP="008C50CD">
            <w:pPr>
              <w:spacing w:line="260" w:lineRule="atLeast"/>
            </w:pPr>
            <w:r>
              <w:t>Årsmøte 202</w:t>
            </w:r>
            <w:r w:rsidR="00383AF2">
              <w:t xml:space="preserve">3 </w:t>
            </w:r>
            <w:r>
              <w:t xml:space="preserve">vil bli avholdt i 2 etg på Napoli Pizzeria på Stjørdal fra </w:t>
            </w:r>
            <w:proofErr w:type="spellStart"/>
            <w:r>
              <w:t>kl</w:t>
            </w:r>
            <w:proofErr w:type="spellEnd"/>
            <w:r>
              <w:t xml:space="preserve"> 18.00</w:t>
            </w:r>
            <w:r w:rsidR="000D23F5">
              <w:t xml:space="preserve"> – innmeldte saker må være inn </w:t>
            </w:r>
            <w:r w:rsidR="006D013B">
              <w:t>til styret 3 uker før</w:t>
            </w:r>
            <w:r w:rsidR="000D6525">
              <w:t xml:space="preserve"> – </w:t>
            </w:r>
            <w:proofErr w:type="spellStart"/>
            <w:r w:rsidR="000D6525">
              <w:t>dv</w:t>
            </w:r>
            <w:r w:rsidR="00E76179">
              <w:t>s</w:t>
            </w:r>
            <w:proofErr w:type="spellEnd"/>
            <w:r w:rsidR="000D6525">
              <w:t xml:space="preserve"> 10</w:t>
            </w:r>
            <w:r w:rsidR="00E76179">
              <w:t>.Januar</w:t>
            </w:r>
            <w:r w:rsidR="00C10C98">
              <w:t>.</w:t>
            </w:r>
          </w:p>
          <w:p w14:paraId="689ED52D" w14:textId="2B92764B" w:rsidR="00B565B0" w:rsidRDefault="002A44C4" w:rsidP="00B565B0">
            <w:pPr>
              <w:spacing w:line="260" w:lineRule="atLeast"/>
            </w:pPr>
            <w:r>
              <w:t>Årsmøtepapirer l</w:t>
            </w:r>
            <w:r w:rsidR="00DB2E83">
              <w:t xml:space="preserve">egges ut </w:t>
            </w:r>
            <w:r>
              <w:t>på hjemmesiden</w:t>
            </w:r>
            <w:r w:rsidR="00590FBC">
              <w:t xml:space="preserve"> en uke før møtet</w:t>
            </w:r>
          </w:p>
          <w:p w14:paraId="1115C9B9" w14:textId="77777777" w:rsidR="00590FBC" w:rsidRDefault="00590FBC" w:rsidP="00B565B0">
            <w:pPr>
              <w:spacing w:line="260" w:lineRule="atLeast"/>
            </w:pPr>
          </w:p>
          <w:p w14:paraId="2CD0D71E" w14:textId="0CC3C4F3" w:rsidR="00590FBC" w:rsidRDefault="00590FBC" w:rsidP="00B565B0">
            <w:pPr>
              <w:spacing w:line="260" w:lineRule="atLeast"/>
            </w:pPr>
            <w:r>
              <w:t xml:space="preserve">Organisasjonsplan og Lov for </w:t>
            </w:r>
            <w:proofErr w:type="spellStart"/>
            <w:r>
              <w:t>Gloi</w:t>
            </w:r>
            <w:proofErr w:type="spellEnd"/>
            <w:r>
              <w:t xml:space="preserve"> Islandshestforening</w:t>
            </w:r>
          </w:p>
          <w:p w14:paraId="4D675965" w14:textId="5F731F40" w:rsidR="00F87927" w:rsidRDefault="008A3848" w:rsidP="00B565B0">
            <w:pPr>
              <w:spacing w:line="260" w:lineRule="atLeast"/>
            </w:pPr>
            <w:r>
              <w:t>Forventes at alle som skal delta på årsmøte</w:t>
            </w:r>
            <w:r w:rsidR="006909AF">
              <w:t xml:space="preserve"> setter seg inn i disse på forhånd</w:t>
            </w:r>
          </w:p>
          <w:p w14:paraId="5D4FCC21" w14:textId="1356AC40" w:rsidR="00600873" w:rsidRPr="00116E40" w:rsidRDefault="00600873" w:rsidP="000D6525">
            <w:pPr>
              <w:spacing w:line="260" w:lineRule="atLeast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5BA1" w14:textId="77777777" w:rsidR="00671284" w:rsidRDefault="00671284" w:rsidP="008A6405">
            <w:pPr>
              <w:jc w:val="center"/>
            </w:pPr>
          </w:p>
          <w:p w14:paraId="2E90E413" w14:textId="77777777" w:rsidR="00BD174A" w:rsidRDefault="00BD174A" w:rsidP="008A6405">
            <w:pPr>
              <w:jc w:val="center"/>
            </w:pPr>
          </w:p>
          <w:p w14:paraId="7FAAC3F0" w14:textId="7706E03F" w:rsidR="00333C3D" w:rsidRDefault="009C5CB2" w:rsidP="008A6405">
            <w:pPr>
              <w:jc w:val="center"/>
            </w:pPr>
            <w:r>
              <w:t>L</w:t>
            </w:r>
            <w:r w:rsidR="0039583D">
              <w:t xml:space="preserve">UM </w:t>
            </w:r>
          </w:p>
          <w:p w14:paraId="09C264DF" w14:textId="77777777" w:rsidR="00333C3D" w:rsidRDefault="00333C3D" w:rsidP="008A6405">
            <w:pPr>
              <w:jc w:val="center"/>
            </w:pPr>
          </w:p>
          <w:p w14:paraId="1FD3F409" w14:textId="77777777" w:rsidR="00333C3D" w:rsidRDefault="00333C3D" w:rsidP="008A6405">
            <w:pPr>
              <w:jc w:val="center"/>
            </w:pPr>
          </w:p>
          <w:p w14:paraId="6E4FA5D7" w14:textId="77777777" w:rsidR="00333C3D" w:rsidRDefault="00333C3D" w:rsidP="008A6405">
            <w:pPr>
              <w:jc w:val="center"/>
            </w:pPr>
          </w:p>
          <w:p w14:paraId="068CDEAA" w14:textId="77777777" w:rsidR="00FD25A7" w:rsidRDefault="00FD25A7" w:rsidP="008A6405">
            <w:pPr>
              <w:jc w:val="center"/>
            </w:pPr>
          </w:p>
          <w:p w14:paraId="6679351E" w14:textId="77777777" w:rsidR="00FD25A7" w:rsidRDefault="00FD25A7" w:rsidP="008A6405">
            <w:pPr>
              <w:jc w:val="center"/>
            </w:pPr>
          </w:p>
          <w:p w14:paraId="5956F77C" w14:textId="6546C179" w:rsidR="00C2781C" w:rsidRDefault="00C2781C" w:rsidP="008A6405">
            <w:pPr>
              <w:jc w:val="center"/>
            </w:pPr>
            <w:r>
              <w:t>GTA</w:t>
            </w:r>
          </w:p>
        </w:tc>
      </w:tr>
      <w:tr w:rsidR="002357D6" w14:paraId="1B57B610" w14:textId="77777777" w:rsidTr="002717C4">
        <w:trPr>
          <w:trHeight w:val="108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1CE1" w14:textId="0EF03232" w:rsidR="002357D6" w:rsidRDefault="002357D6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2596" w14:textId="0BC7813D" w:rsidR="0036697C" w:rsidRDefault="000D6525" w:rsidP="00282535">
            <w:pPr>
              <w:rPr>
                <w:b/>
                <w:bCs/>
              </w:rPr>
            </w:pPr>
            <w:r>
              <w:rPr>
                <w:b/>
                <w:bCs/>
              </w:rPr>
              <w:t>Barn</w:t>
            </w:r>
            <w:r w:rsidR="00E76179">
              <w:rPr>
                <w:b/>
                <w:bCs/>
              </w:rPr>
              <w:t>eryttere</w:t>
            </w:r>
            <w:r>
              <w:rPr>
                <w:b/>
                <w:bCs/>
              </w:rPr>
              <w:t xml:space="preserve"> til Mountain </w:t>
            </w:r>
            <w:proofErr w:type="spellStart"/>
            <w:r>
              <w:rPr>
                <w:b/>
                <w:bCs/>
              </w:rPr>
              <w:t>Gaits</w:t>
            </w:r>
            <w:proofErr w:type="spellEnd"/>
          </w:p>
          <w:p w14:paraId="4690DE65" w14:textId="51420AD3" w:rsidR="00716A02" w:rsidRPr="006F7901" w:rsidRDefault="00C1366F" w:rsidP="0036697C">
            <w:r>
              <w:t>3</w:t>
            </w:r>
            <w:r w:rsidR="00E76179">
              <w:t xml:space="preserve"> </w:t>
            </w:r>
            <w:r w:rsidR="002717C4">
              <w:t>b</w:t>
            </w:r>
            <w:r w:rsidR="00E76179">
              <w:t>arneryttere</w:t>
            </w:r>
            <w:r w:rsidR="00F56AF3">
              <w:t xml:space="preserve"> fra </w:t>
            </w:r>
            <w:proofErr w:type="spellStart"/>
            <w:r w:rsidR="00F56AF3">
              <w:t>Gloi</w:t>
            </w:r>
            <w:proofErr w:type="spellEnd"/>
            <w:r w:rsidR="00E76179">
              <w:t xml:space="preserve"> vil få sponset</w:t>
            </w:r>
            <w:r w:rsidR="002717C4">
              <w:t xml:space="preserve"> deltakeravgift – vi har fått inn søknader </w:t>
            </w:r>
            <w:r w:rsidR="00F56AF3">
              <w:t xml:space="preserve">fra </w:t>
            </w:r>
            <w:r>
              <w:t>3</w:t>
            </w:r>
            <w:r w:rsidR="00F56AF3">
              <w:t xml:space="preserve"> som er barneryttere</w:t>
            </w:r>
            <w:r w:rsidR="00716A02">
              <w:t xml:space="preserve"> som alle tre får delta gratis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C278" w14:textId="77777777" w:rsidR="002357D6" w:rsidRDefault="002357D6" w:rsidP="008A6405">
            <w:pPr>
              <w:jc w:val="center"/>
            </w:pPr>
          </w:p>
          <w:p w14:paraId="1AC32A01" w14:textId="77777777" w:rsidR="00917D21" w:rsidRDefault="00917D21" w:rsidP="008A6405">
            <w:pPr>
              <w:jc w:val="center"/>
            </w:pPr>
          </w:p>
          <w:p w14:paraId="3EB0AFDE" w14:textId="3BC03897" w:rsidR="00917D21" w:rsidRDefault="00917D21" w:rsidP="00864346"/>
        </w:tc>
      </w:tr>
      <w:tr w:rsidR="00DB2C0F" w14:paraId="77563229" w14:textId="77777777" w:rsidTr="00744BE4">
        <w:trPr>
          <w:trHeight w:val="448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F0FD" w14:textId="6B3F15D0" w:rsidR="00DB2C0F" w:rsidRDefault="000026E8" w:rsidP="00B80A0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6A40" w14:textId="63386994" w:rsidR="00DB2C0F" w:rsidRDefault="00DB2C0F" w:rsidP="00DB2C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Eventuelt</w:t>
            </w:r>
          </w:p>
          <w:p w14:paraId="70041585" w14:textId="3B22D34D" w:rsidR="00D839FB" w:rsidRDefault="00A012BF" w:rsidP="00DB2C0F">
            <w:r>
              <w:t xml:space="preserve">Neste møte </w:t>
            </w:r>
            <w:r w:rsidR="00F71196">
              <w:t>enten</w:t>
            </w:r>
            <w:r w:rsidR="006909AF">
              <w:t xml:space="preserve"> rett</w:t>
            </w:r>
            <w:r w:rsidR="00F71196">
              <w:t xml:space="preserve"> før årsmøtet </w:t>
            </w:r>
            <w:r w:rsidR="00EB07DD">
              <w:t xml:space="preserve">eller </w:t>
            </w:r>
            <w:r w:rsidR="000F3983">
              <w:t>på teams</w:t>
            </w:r>
            <w:r w:rsidR="00166148">
              <w:t xml:space="preserve"> for å forberede årsmøtet – oppgavefordeling og </w:t>
            </w:r>
            <w:r w:rsidR="00C50762">
              <w:t>ansvarsområ</w:t>
            </w:r>
            <w:r w:rsidR="00C75E42">
              <w:t xml:space="preserve">der </w:t>
            </w:r>
          </w:p>
          <w:p w14:paraId="6155E4FD" w14:textId="05CF4536" w:rsidR="00DB2C0F" w:rsidRPr="00744BE4" w:rsidRDefault="00DB2C0F" w:rsidP="00282535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97E6" w14:textId="77777777" w:rsidR="00DB2C0F" w:rsidRDefault="00DB2C0F" w:rsidP="008A6405">
            <w:pPr>
              <w:jc w:val="center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5FB8"/>
    <w:multiLevelType w:val="hybridMultilevel"/>
    <w:tmpl w:val="AD844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C1B"/>
    <w:multiLevelType w:val="hybridMultilevel"/>
    <w:tmpl w:val="C37636D2"/>
    <w:lvl w:ilvl="0" w:tplc="A4249E6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56F75"/>
    <w:multiLevelType w:val="hybridMultilevel"/>
    <w:tmpl w:val="EE04B726"/>
    <w:lvl w:ilvl="0" w:tplc="DD36FB8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5158E"/>
    <w:multiLevelType w:val="hybridMultilevel"/>
    <w:tmpl w:val="9B687A86"/>
    <w:lvl w:ilvl="0" w:tplc="C43E106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E309E"/>
    <w:multiLevelType w:val="hybridMultilevel"/>
    <w:tmpl w:val="BD32D78E"/>
    <w:lvl w:ilvl="0" w:tplc="715680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3CC6"/>
    <w:multiLevelType w:val="hybridMultilevel"/>
    <w:tmpl w:val="54D25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24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3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25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22"/>
  </w:num>
  <w:num w:numId="23">
    <w:abstractNumId w:val="2"/>
  </w:num>
  <w:num w:numId="24">
    <w:abstractNumId w:val="15"/>
  </w:num>
  <w:num w:numId="25">
    <w:abstractNumId w:val="21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26E8"/>
    <w:rsid w:val="00003491"/>
    <w:rsid w:val="0000581B"/>
    <w:rsid w:val="0000737E"/>
    <w:rsid w:val="00007636"/>
    <w:rsid w:val="0001021B"/>
    <w:rsid w:val="00011543"/>
    <w:rsid w:val="0001315F"/>
    <w:rsid w:val="00014090"/>
    <w:rsid w:val="00014133"/>
    <w:rsid w:val="0001526F"/>
    <w:rsid w:val="0001631E"/>
    <w:rsid w:val="000163E2"/>
    <w:rsid w:val="00016416"/>
    <w:rsid w:val="00017C4D"/>
    <w:rsid w:val="00017F13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43E"/>
    <w:rsid w:val="00035769"/>
    <w:rsid w:val="00040935"/>
    <w:rsid w:val="000423A5"/>
    <w:rsid w:val="0004288D"/>
    <w:rsid w:val="00042A54"/>
    <w:rsid w:val="00042AC8"/>
    <w:rsid w:val="00042DE7"/>
    <w:rsid w:val="00042EC6"/>
    <w:rsid w:val="0004323C"/>
    <w:rsid w:val="0004499A"/>
    <w:rsid w:val="00044C06"/>
    <w:rsid w:val="00044E99"/>
    <w:rsid w:val="0005230F"/>
    <w:rsid w:val="00054170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22CE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4F24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433E"/>
    <w:rsid w:val="000C5237"/>
    <w:rsid w:val="000C5742"/>
    <w:rsid w:val="000C6F17"/>
    <w:rsid w:val="000D025B"/>
    <w:rsid w:val="000D02CE"/>
    <w:rsid w:val="000D0324"/>
    <w:rsid w:val="000D1F1F"/>
    <w:rsid w:val="000D23F5"/>
    <w:rsid w:val="000D2E05"/>
    <w:rsid w:val="000D44C5"/>
    <w:rsid w:val="000D51F9"/>
    <w:rsid w:val="000D6525"/>
    <w:rsid w:val="000D6EA6"/>
    <w:rsid w:val="000E031F"/>
    <w:rsid w:val="000E3043"/>
    <w:rsid w:val="000E3B26"/>
    <w:rsid w:val="000E66C3"/>
    <w:rsid w:val="000F01A8"/>
    <w:rsid w:val="000F1075"/>
    <w:rsid w:val="000F3202"/>
    <w:rsid w:val="000F3983"/>
    <w:rsid w:val="000F3C0D"/>
    <w:rsid w:val="000F41C2"/>
    <w:rsid w:val="000F5E3A"/>
    <w:rsid w:val="000F6406"/>
    <w:rsid w:val="000F74AF"/>
    <w:rsid w:val="000F7BD3"/>
    <w:rsid w:val="00100D44"/>
    <w:rsid w:val="00101384"/>
    <w:rsid w:val="00103F1C"/>
    <w:rsid w:val="0010610A"/>
    <w:rsid w:val="00106838"/>
    <w:rsid w:val="001079A0"/>
    <w:rsid w:val="00107CDB"/>
    <w:rsid w:val="001123F1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315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48"/>
    <w:rsid w:val="001661CD"/>
    <w:rsid w:val="00166F25"/>
    <w:rsid w:val="0016727F"/>
    <w:rsid w:val="00167757"/>
    <w:rsid w:val="00170E01"/>
    <w:rsid w:val="00171C9A"/>
    <w:rsid w:val="00172789"/>
    <w:rsid w:val="00173BF4"/>
    <w:rsid w:val="00174258"/>
    <w:rsid w:val="00174BF3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5ECD"/>
    <w:rsid w:val="001B648E"/>
    <w:rsid w:val="001C08E8"/>
    <w:rsid w:val="001C09C2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3879"/>
    <w:rsid w:val="001E43E3"/>
    <w:rsid w:val="001E4A76"/>
    <w:rsid w:val="001E5304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07F0E"/>
    <w:rsid w:val="0021011A"/>
    <w:rsid w:val="002104F1"/>
    <w:rsid w:val="002115A2"/>
    <w:rsid w:val="002124FE"/>
    <w:rsid w:val="002152C1"/>
    <w:rsid w:val="002153E6"/>
    <w:rsid w:val="00215878"/>
    <w:rsid w:val="0021655C"/>
    <w:rsid w:val="00216BD4"/>
    <w:rsid w:val="00217D8E"/>
    <w:rsid w:val="0022145F"/>
    <w:rsid w:val="002222C7"/>
    <w:rsid w:val="00224BF5"/>
    <w:rsid w:val="002258EE"/>
    <w:rsid w:val="0022679D"/>
    <w:rsid w:val="002305F0"/>
    <w:rsid w:val="00231085"/>
    <w:rsid w:val="00231BE2"/>
    <w:rsid w:val="00232CA2"/>
    <w:rsid w:val="0023377D"/>
    <w:rsid w:val="00233CF7"/>
    <w:rsid w:val="00234AB6"/>
    <w:rsid w:val="002357D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17C4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35"/>
    <w:rsid w:val="002825F7"/>
    <w:rsid w:val="0028260C"/>
    <w:rsid w:val="0028282F"/>
    <w:rsid w:val="00282A51"/>
    <w:rsid w:val="00282A88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433"/>
    <w:rsid w:val="00296958"/>
    <w:rsid w:val="00296D69"/>
    <w:rsid w:val="00297598"/>
    <w:rsid w:val="002A1CF5"/>
    <w:rsid w:val="002A2151"/>
    <w:rsid w:val="002A3AA1"/>
    <w:rsid w:val="002A44C4"/>
    <w:rsid w:val="002A491D"/>
    <w:rsid w:val="002A713A"/>
    <w:rsid w:val="002B0782"/>
    <w:rsid w:val="002B0D1E"/>
    <w:rsid w:val="002B1ADA"/>
    <w:rsid w:val="002B1E4E"/>
    <w:rsid w:val="002B5F48"/>
    <w:rsid w:val="002C0BAA"/>
    <w:rsid w:val="002C1A97"/>
    <w:rsid w:val="002C6868"/>
    <w:rsid w:val="002C7E3D"/>
    <w:rsid w:val="002D21AA"/>
    <w:rsid w:val="002D44F3"/>
    <w:rsid w:val="002D51C0"/>
    <w:rsid w:val="002E0631"/>
    <w:rsid w:val="002E0CA3"/>
    <w:rsid w:val="002E1FAE"/>
    <w:rsid w:val="002E26A7"/>
    <w:rsid w:val="002E293F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116C3"/>
    <w:rsid w:val="00311DCD"/>
    <w:rsid w:val="003124E2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4D6"/>
    <w:rsid w:val="0033059F"/>
    <w:rsid w:val="003309D8"/>
    <w:rsid w:val="0033198A"/>
    <w:rsid w:val="00331B38"/>
    <w:rsid w:val="0033255E"/>
    <w:rsid w:val="00332E2C"/>
    <w:rsid w:val="00333C33"/>
    <w:rsid w:val="00333C3D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3A9B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6697C"/>
    <w:rsid w:val="003700D4"/>
    <w:rsid w:val="003700F2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95C"/>
    <w:rsid w:val="00383AF2"/>
    <w:rsid w:val="00386CFC"/>
    <w:rsid w:val="00387FEF"/>
    <w:rsid w:val="003900F4"/>
    <w:rsid w:val="003908AC"/>
    <w:rsid w:val="00391998"/>
    <w:rsid w:val="00392D4D"/>
    <w:rsid w:val="0039325E"/>
    <w:rsid w:val="00393BAE"/>
    <w:rsid w:val="00393EC3"/>
    <w:rsid w:val="0039583D"/>
    <w:rsid w:val="00395AF9"/>
    <w:rsid w:val="003A24A4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95F"/>
    <w:rsid w:val="003C462E"/>
    <w:rsid w:val="003C636B"/>
    <w:rsid w:val="003C65D6"/>
    <w:rsid w:val="003C6876"/>
    <w:rsid w:val="003C6EF7"/>
    <w:rsid w:val="003D1797"/>
    <w:rsid w:val="003D29EF"/>
    <w:rsid w:val="003D36BE"/>
    <w:rsid w:val="003D4026"/>
    <w:rsid w:val="003D530C"/>
    <w:rsid w:val="003D6E12"/>
    <w:rsid w:val="003E0891"/>
    <w:rsid w:val="003E2676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392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121"/>
    <w:rsid w:val="0046574F"/>
    <w:rsid w:val="00465782"/>
    <w:rsid w:val="0046639F"/>
    <w:rsid w:val="004678DB"/>
    <w:rsid w:val="00470313"/>
    <w:rsid w:val="00474589"/>
    <w:rsid w:val="00475A01"/>
    <w:rsid w:val="00476180"/>
    <w:rsid w:val="00480F55"/>
    <w:rsid w:val="004816C1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03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2C80"/>
    <w:rsid w:val="004C374C"/>
    <w:rsid w:val="004C53B3"/>
    <w:rsid w:val="004C53CA"/>
    <w:rsid w:val="004C632D"/>
    <w:rsid w:val="004C7C22"/>
    <w:rsid w:val="004D160E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9D6"/>
    <w:rsid w:val="004F4BC0"/>
    <w:rsid w:val="004F56C7"/>
    <w:rsid w:val="004F59FF"/>
    <w:rsid w:val="004F5B4C"/>
    <w:rsid w:val="00500B55"/>
    <w:rsid w:val="00500C30"/>
    <w:rsid w:val="00501B79"/>
    <w:rsid w:val="00501F6A"/>
    <w:rsid w:val="00502155"/>
    <w:rsid w:val="00503195"/>
    <w:rsid w:val="00504BA9"/>
    <w:rsid w:val="00505065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3AAB"/>
    <w:rsid w:val="005842BE"/>
    <w:rsid w:val="0058598D"/>
    <w:rsid w:val="005859B6"/>
    <w:rsid w:val="0058789A"/>
    <w:rsid w:val="00587B19"/>
    <w:rsid w:val="00590FBC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0873"/>
    <w:rsid w:val="00602DBA"/>
    <w:rsid w:val="00605106"/>
    <w:rsid w:val="00605513"/>
    <w:rsid w:val="00607DD5"/>
    <w:rsid w:val="00607FFB"/>
    <w:rsid w:val="0061005F"/>
    <w:rsid w:val="0061036D"/>
    <w:rsid w:val="00611E08"/>
    <w:rsid w:val="00612056"/>
    <w:rsid w:val="0061299B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375F"/>
    <w:rsid w:val="0062415D"/>
    <w:rsid w:val="00624E92"/>
    <w:rsid w:val="00627245"/>
    <w:rsid w:val="00630274"/>
    <w:rsid w:val="00631D24"/>
    <w:rsid w:val="00632DAA"/>
    <w:rsid w:val="00632DC7"/>
    <w:rsid w:val="00634227"/>
    <w:rsid w:val="006344CE"/>
    <w:rsid w:val="00636ADA"/>
    <w:rsid w:val="0064058E"/>
    <w:rsid w:val="00640CC4"/>
    <w:rsid w:val="006415D2"/>
    <w:rsid w:val="00641E72"/>
    <w:rsid w:val="006422E4"/>
    <w:rsid w:val="00642FE9"/>
    <w:rsid w:val="006437E1"/>
    <w:rsid w:val="00644DAE"/>
    <w:rsid w:val="00645E4B"/>
    <w:rsid w:val="00645F92"/>
    <w:rsid w:val="0064639C"/>
    <w:rsid w:val="006465D0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1F0B"/>
    <w:rsid w:val="00662663"/>
    <w:rsid w:val="006639BE"/>
    <w:rsid w:val="00663A74"/>
    <w:rsid w:val="0066453C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AF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07"/>
    <w:rsid w:val="006A71D8"/>
    <w:rsid w:val="006A7D55"/>
    <w:rsid w:val="006B0164"/>
    <w:rsid w:val="006B15AE"/>
    <w:rsid w:val="006B1857"/>
    <w:rsid w:val="006B2B8E"/>
    <w:rsid w:val="006B3A22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013B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2B12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6F7901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6A02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745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03B"/>
    <w:rsid w:val="00743355"/>
    <w:rsid w:val="00743490"/>
    <w:rsid w:val="00743563"/>
    <w:rsid w:val="00743849"/>
    <w:rsid w:val="00743CE3"/>
    <w:rsid w:val="00743FF6"/>
    <w:rsid w:val="00744BE4"/>
    <w:rsid w:val="00744FFB"/>
    <w:rsid w:val="00747135"/>
    <w:rsid w:val="00747C87"/>
    <w:rsid w:val="007501D2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11CA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2325"/>
    <w:rsid w:val="0079273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DB0"/>
    <w:rsid w:val="007B1EFB"/>
    <w:rsid w:val="007B2411"/>
    <w:rsid w:val="007B2FD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07DF"/>
    <w:rsid w:val="007E1406"/>
    <w:rsid w:val="007E200A"/>
    <w:rsid w:val="007E25DD"/>
    <w:rsid w:val="007E2F9B"/>
    <w:rsid w:val="007E34B6"/>
    <w:rsid w:val="007E3507"/>
    <w:rsid w:val="007E4CB1"/>
    <w:rsid w:val="007E603D"/>
    <w:rsid w:val="007E6E8A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3DCB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3504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346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BAC"/>
    <w:rsid w:val="00875C9D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3848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39CD"/>
    <w:rsid w:val="008C4A6A"/>
    <w:rsid w:val="008C50CD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46FD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1E81"/>
    <w:rsid w:val="008F2F88"/>
    <w:rsid w:val="008F387F"/>
    <w:rsid w:val="008F3A12"/>
    <w:rsid w:val="008F4736"/>
    <w:rsid w:val="008F4F3B"/>
    <w:rsid w:val="008F6BE3"/>
    <w:rsid w:val="008F74CE"/>
    <w:rsid w:val="008F76F6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3E76"/>
    <w:rsid w:val="00915208"/>
    <w:rsid w:val="00915B57"/>
    <w:rsid w:val="00917D21"/>
    <w:rsid w:val="00917D80"/>
    <w:rsid w:val="00920DB4"/>
    <w:rsid w:val="00922F8C"/>
    <w:rsid w:val="00923A5F"/>
    <w:rsid w:val="0092529D"/>
    <w:rsid w:val="00925AD1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00B4"/>
    <w:rsid w:val="00941557"/>
    <w:rsid w:val="00943AD2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03D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0FCE"/>
    <w:rsid w:val="009829AD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4E8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CB2"/>
    <w:rsid w:val="009C5D06"/>
    <w:rsid w:val="009C7068"/>
    <w:rsid w:val="009C7E21"/>
    <w:rsid w:val="009D06A3"/>
    <w:rsid w:val="009D06CB"/>
    <w:rsid w:val="009D092D"/>
    <w:rsid w:val="009D0CB4"/>
    <w:rsid w:val="009D2E54"/>
    <w:rsid w:val="009D31DE"/>
    <w:rsid w:val="009D32F8"/>
    <w:rsid w:val="009D3685"/>
    <w:rsid w:val="009D3E97"/>
    <w:rsid w:val="009D46BE"/>
    <w:rsid w:val="009D73FC"/>
    <w:rsid w:val="009D7ABA"/>
    <w:rsid w:val="009E02C4"/>
    <w:rsid w:val="009E034A"/>
    <w:rsid w:val="009E1D78"/>
    <w:rsid w:val="009E3935"/>
    <w:rsid w:val="009E530C"/>
    <w:rsid w:val="009E641E"/>
    <w:rsid w:val="009E6B71"/>
    <w:rsid w:val="009E6EDF"/>
    <w:rsid w:val="009E6F86"/>
    <w:rsid w:val="009F04C6"/>
    <w:rsid w:val="009F10A7"/>
    <w:rsid w:val="009F1A61"/>
    <w:rsid w:val="009F1BB8"/>
    <w:rsid w:val="009F2DF5"/>
    <w:rsid w:val="009F338E"/>
    <w:rsid w:val="009F4981"/>
    <w:rsid w:val="009F60BD"/>
    <w:rsid w:val="009F61AD"/>
    <w:rsid w:val="009F6AEE"/>
    <w:rsid w:val="009F6D9F"/>
    <w:rsid w:val="00A00ADB"/>
    <w:rsid w:val="00A012BF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0B01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86A"/>
    <w:rsid w:val="00A43318"/>
    <w:rsid w:val="00A43DFC"/>
    <w:rsid w:val="00A45E0E"/>
    <w:rsid w:val="00A53E43"/>
    <w:rsid w:val="00A56B34"/>
    <w:rsid w:val="00A60B35"/>
    <w:rsid w:val="00A611BE"/>
    <w:rsid w:val="00A62A00"/>
    <w:rsid w:val="00A62C71"/>
    <w:rsid w:val="00A64D29"/>
    <w:rsid w:val="00A64FF8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176E"/>
    <w:rsid w:val="00AA2A59"/>
    <w:rsid w:val="00AA2E04"/>
    <w:rsid w:val="00AA2F82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11B6B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06B"/>
    <w:rsid w:val="00B221F4"/>
    <w:rsid w:val="00B221F7"/>
    <w:rsid w:val="00B230EB"/>
    <w:rsid w:val="00B23CEC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565B0"/>
    <w:rsid w:val="00B56DE3"/>
    <w:rsid w:val="00B6038B"/>
    <w:rsid w:val="00B61A53"/>
    <w:rsid w:val="00B648A4"/>
    <w:rsid w:val="00B65A84"/>
    <w:rsid w:val="00B71D0A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26F3"/>
    <w:rsid w:val="00BA271C"/>
    <w:rsid w:val="00BA302C"/>
    <w:rsid w:val="00BA3552"/>
    <w:rsid w:val="00BA44B1"/>
    <w:rsid w:val="00BA688C"/>
    <w:rsid w:val="00BA780B"/>
    <w:rsid w:val="00BB238F"/>
    <w:rsid w:val="00BB3522"/>
    <w:rsid w:val="00BB5118"/>
    <w:rsid w:val="00BB6B2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00F5"/>
    <w:rsid w:val="00BD174A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B5D"/>
    <w:rsid w:val="00BF7D39"/>
    <w:rsid w:val="00C00858"/>
    <w:rsid w:val="00C02EE1"/>
    <w:rsid w:val="00C04117"/>
    <w:rsid w:val="00C061FA"/>
    <w:rsid w:val="00C1016B"/>
    <w:rsid w:val="00C10C98"/>
    <w:rsid w:val="00C1114E"/>
    <w:rsid w:val="00C11B18"/>
    <w:rsid w:val="00C1265C"/>
    <w:rsid w:val="00C1366F"/>
    <w:rsid w:val="00C14651"/>
    <w:rsid w:val="00C16047"/>
    <w:rsid w:val="00C16D82"/>
    <w:rsid w:val="00C2182A"/>
    <w:rsid w:val="00C24AA2"/>
    <w:rsid w:val="00C24B7F"/>
    <w:rsid w:val="00C25DC5"/>
    <w:rsid w:val="00C26B1A"/>
    <w:rsid w:val="00C26FD1"/>
    <w:rsid w:val="00C2781C"/>
    <w:rsid w:val="00C27E19"/>
    <w:rsid w:val="00C30FD7"/>
    <w:rsid w:val="00C3164E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EE"/>
    <w:rsid w:val="00C46756"/>
    <w:rsid w:val="00C46D66"/>
    <w:rsid w:val="00C502FD"/>
    <w:rsid w:val="00C50762"/>
    <w:rsid w:val="00C50E6C"/>
    <w:rsid w:val="00C52847"/>
    <w:rsid w:val="00C52C82"/>
    <w:rsid w:val="00C53AFB"/>
    <w:rsid w:val="00C53D15"/>
    <w:rsid w:val="00C618F1"/>
    <w:rsid w:val="00C61936"/>
    <w:rsid w:val="00C61A58"/>
    <w:rsid w:val="00C63E25"/>
    <w:rsid w:val="00C64C8D"/>
    <w:rsid w:val="00C65ECC"/>
    <w:rsid w:val="00C66E60"/>
    <w:rsid w:val="00C6794B"/>
    <w:rsid w:val="00C70C22"/>
    <w:rsid w:val="00C724D8"/>
    <w:rsid w:val="00C72811"/>
    <w:rsid w:val="00C72E44"/>
    <w:rsid w:val="00C73C43"/>
    <w:rsid w:val="00C7559A"/>
    <w:rsid w:val="00C75E42"/>
    <w:rsid w:val="00C80358"/>
    <w:rsid w:val="00C80B51"/>
    <w:rsid w:val="00C818D5"/>
    <w:rsid w:val="00C8314E"/>
    <w:rsid w:val="00C8314F"/>
    <w:rsid w:val="00C83469"/>
    <w:rsid w:val="00C837DA"/>
    <w:rsid w:val="00C84172"/>
    <w:rsid w:val="00C8511B"/>
    <w:rsid w:val="00C876BC"/>
    <w:rsid w:val="00C87815"/>
    <w:rsid w:val="00C90D12"/>
    <w:rsid w:val="00C910FE"/>
    <w:rsid w:val="00C924C9"/>
    <w:rsid w:val="00C93405"/>
    <w:rsid w:val="00C953B7"/>
    <w:rsid w:val="00C97E31"/>
    <w:rsid w:val="00CA0C12"/>
    <w:rsid w:val="00CA133F"/>
    <w:rsid w:val="00CA4C8E"/>
    <w:rsid w:val="00CA59BE"/>
    <w:rsid w:val="00CA5B82"/>
    <w:rsid w:val="00CA60A4"/>
    <w:rsid w:val="00CA6ECD"/>
    <w:rsid w:val="00CA765D"/>
    <w:rsid w:val="00CB0BFA"/>
    <w:rsid w:val="00CB1F2F"/>
    <w:rsid w:val="00CB27F8"/>
    <w:rsid w:val="00CB2CBA"/>
    <w:rsid w:val="00CB4588"/>
    <w:rsid w:val="00CB4E3D"/>
    <w:rsid w:val="00CB7036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21C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26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4ED"/>
    <w:rsid w:val="00D04636"/>
    <w:rsid w:val="00D05B8E"/>
    <w:rsid w:val="00D06792"/>
    <w:rsid w:val="00D101C8"/>
    <w:rsid w:val="00D11A27"/>
    <w:rsid w:val="00D1217E"/>
    <w:rsid w:val="00D135E0"/>
    <w:rsid w:val="00D1380F"/>
    <w:rsid w:val="00D1418B"/>
    <w:rsid w:val="00D15608"/>
    <w:rsid w:val="00D15C80"/>
    <w:rsid w:val="00D15E04"/>
    <w:rsid w:val="00D20998"/>
    <w:rsid w:val="00D20DF9"/>
    <w:rsid w:val="00D20E4F"/>
    <w:rsid w:val="00D211E1"/>
    <w:rsid w:val="00D2281A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3632D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6B8"/>
    <w:rsid w:val="00D76728"/>
    <w:rsid w:val="00D771E9"/>
    <w:rsid w:val="00D773E2"/>
    <w:rsid w:val="00D7750F"/>
    <w:rsid w:val="00D82DFA"/>
    <w:rsid w:val="00D839FB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433"/>
    <w:rsid w:val="00DA2639"/>
    <w:rsid w:val="00DA2F9E"/>
    <w:rsid w:val="00DA430F"/>
    <w:rsid w:val="00DA4D7D"/>
    <w:rsid w:val="00DA50FF"/>
    <w:rsid w:val="00DA5C0E"/>
    <w:rsid w:val="00DB1E14"/>
    <w:rsid w:val="00DB21E1"/>
    <w:rsid w:val="00DB24C7"/>
    <w:rsid w:val="00DB2C0F"/>
    <w:rsid w:val="00DB2E83"/>
    <w:rsid w:val="00DB2F14"/>
    <w:rsid w:val="00DB37C9"/>
    <w:rsid w:val="00DB4C8E"/>
    <w:rsid w:val="00DB57C2"/>
    <w:rsid w:val="00DB7734"/>
    <w:rsid w:val="00DB7B21"/>
    <w:rsid w:val="00DC0947"/>
    <w:rsid w:val="00DC0A76"/>
    <w:rsid w:val="00DC1306"/>
    <w:rsid w:val="00DC62DF"/>
    <w:rsid w:val="00DD1A1D"/>
    <w:rsid w:val="00DD1D32"/>
    <w:rsid w:val="00DD5435"/>
    <w:rsid w:val="00DD5522"/>
    <w:rsid w:val="00DE0448"/>
    <w:rsid w:val="00DE2331"/>
    <w:rsid w:val="00DE31BB"/>
    <w:rsid w:val="00DE4A7A"/>
    <w:rsid w:val="00DE5722"/>
    <w:rsid w:val="00DE5D5F"/>
    <w:rsid w:val="00DE5E99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42D"/>
    <w:rsid w:val="00E016B9"/>
    <w:rsid w:val="00E0203A"/>
    <w:rsid w:val="00E05EE8"/>
    <w:rsid w:val="00E05FCB"/>
    <w:rsid w:val="00E1031A"/>
    <w:rsid w:val="00E10F40"/>
    <w:rsid w:val="00E118CA"/>
    <w:rsid w:val="00E12C74"/>
    <w:rsid w:val="00E178D0"/>
    <w:rsid w:val="00E207F2"/>
    <w:rsid w:val="00E21984"/>
    <w:rsid w:val="00E21B48"/>
    <w:rsid w:val="00E21D01"/>
    <w:rsid w:val="00E2255D"/>
    <w:rsid w:val="00E23356"/>
    <w:rsid w:val="00E237C2"/>
    <w:rsid w:val="00E24711"/>
    <w:rsid w:val="00E248CE"/>
    <w:rsid w:val="00E25036"/>
    <w:rsid w:val="00E252D4"/>
    <w:rsid w:val="00E25F77"/>
    <w:rsid w:val="00E27381"/>
    <w:rsid w:val="00E30550"/>
    <w:rsid w:val="00E31C00"/>
    <w:rsid w:val="00E31E66"/>
    <w:rsid w:val="00E32264"/>
    <w:rsid w:val="00E330CF"/>
    <w:rsid w:val="00E330FF"/>
    <w:rsid w:val="00E346ED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79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0BF"/>
    <w:rsid w:val="00EA6C86"/>
    <w:rsid w:val="00EA761E"/>
    <w:rsid w:val="00EB03C9"/>
    <w:rsid w:val="00EB05F6"/>
    <w:rsid w:val="00EB07DD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6D72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C7F9A"/>
    <w:rsid w:val="00ED2878"/>
    <w:rsid w:val="00ED3802"/>
    <w:rsid w:val="00EE0B1F"/>
    <w:rsid w:val="00EE0CD2"/>
    <w:rsid w:val="00EE24AE"/>
    <w:rsid w:val="00EE31DD"/>
    <w:rsid w:val="00EE42C1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7519"/>
    <w:rsid w:val="00EF7AA9"/>
    <w:rsid w:val="00EF7D82"/>
    <w:rsid w:val="00F02A57"/>
    <w:rsid w:val="00F04F66"/>
    <w:rsid w:val="00F056F6"/>
    <w:rsid w:val="00F05B4B"/>
    <w:rsid w:val="00F103B0"/>
    <w:rsid w:val="00F10899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1D5A"/>
    <w:rsid w:val="00F32485"/>
    <w:rsid w:val="00F3286C"/>
    <w:rsid w:val="00F32F73"/>
    <w:rsid w:val="00F334FF"/>
    <w:rsid w:val="00F3378E"/>
    <w:rsid w:val="00F33836"/>
    <w:rsid w:val="00F34CB6"/>
    <w:rsid w:val="00F36828"/>
    <w:rsid w:val="00F400AC"/>
    <w:rsid w:val="00F421FD"/>
    <w:rsid w:val="00F447E2"/>
    <w:rsid w:val="00F45358"/>
    <w:rsid w:val="00F4609D"/>
    <w:rsid w:val="00F46E10"/>
    <w:rsid w:val="00F50AD0"/>
    <w:rsid w:val="00F51194"/>
    <w:rsid w:val="00F51579"/>
    <w:rsid w:val="00F52C39"/>
    <w:rsid w:val="00F536EB"/>
    <w:rsid w:val="00F53918"/>
    <w:rsid w:val="00F56AF3"/>
    <w:rsid w:val="00F56F8C"/>
    <w:rsid w:val="00F574A0"/>
    <w:rsid w:val="00F575F7"/>
    <w:rsid w:val="00F611BA"/>
    <w:rsid w:val="00F62E02"/>
    <w:rsid w:val="00F63B95"/>
    <w:rsid w:val="00F645CA"/>
    <w:rsid w:val="00F6675F"/>
    <w:rsid w:val="00F67CF5"/>
    <w:rsid w:val="00F71196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86F29"/>
    <w:rsid w:val="00F87927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834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36A"/>
    <w:rsid w:val="00FC6AE3"/>
    <w:rsid w:val="00FC6DD6"/>
    <w:rsid w:val="00FD024B"/>
    <w:rsid w:val="00FD25A7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99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</dc:creator>
  <cp:lastModifiedBy>Lillian Uthus Mathisen</cp:lastModifiedBy>
  <cp:revision>96</cp:revision>
  <dcterms:created xsi:type="dcterms:W3CDTF">2023-01-04T19:05:00Z</dcterms:created>
  <dcterms:modified xsi:type="dcterms:W3CDTF">2023-01-18T12:50:00Z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